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1C009000" w:rsidR="00BC77CB" w:rsidRDefault="00086B19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5B410C">
        <w:rPr>
          <w:rFonts w:ascii="Arial" w:hAnsi="Arial" w:cs="Arial"/>
          <w:b/>
          <w:bCs/>
          <w:sz w:val="24"/>
          <w:szCs w:val="24"/>
        </w:rPr>
        <w:t>16</w:t>
      </w:r>
      <w:r w:rsidR="004D3D1D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5A659C" w:rsidRPr="005A659C">
        <w:t xml:space="preserve"> </w:t>
      </w:r>
      <w:r w:rsidR="005A659C" w:rsidRPr="005A659C">
        <w:rPr>
          <w:rFonts w:ascii="Arial" w:hAnsi="Arial" w:cs="Arial"/>
          <w:b/>
          <w:bCs/>
          <w:sz w:val="24"/>
          <w:szCs w:val="24"/>
        </w:rPr>
        <w:t>240681</w:t>
      </w:r>
      <w:r w:rsidR="004E3CD2">
        <w:rPr>
          <w:rFonts w:ascii="Arial" w:hAnsi="Arial" w:cs="Arial"/>
          <w:b/>
          <w:bCs/>
          <w:sz w:val="24"/>
          <w:szCs w:val="24"/>
        </w:rPr>
        <w:t>8</w:t>
      </w:r>
    </w:p>
    <w:p w14:paraId="304AA13D" w14:textId="605794AF" w:rsidR="00BC77CB" w:rsidRDefault="004D3D1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Jeju</w:t>
      </w:r>
      <w:r w:rsidR="005B41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Korea</w:t>
      </w:r>
      <w:r w:rsidR="005B41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</w:t>
      </w:r>
      <w:r w:rsidR="005B41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27</w:t>
      </w:r>
      <w:r w:rsidR="005B410C">
        <w:rPr>
          <w:rFonts w:ascii="Arial" w:hAnsi="Arial" w:cs="Arial"/>
          <w:b/>
          <w:bCs/>
          <w:sz w:val="24"/>
        </w:rPr>
        <w:t xml:space="preserve"> –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 31</w:t>
      </w:r>
      <w:r w:rsidR="005B410C">
        <w:rPr>
          <w:rFonts w:ascii="Arial" w:hAnsi="Arial" w:cs="Arial"/>
          <w:b/>
          <w:bCs/>
          <w:sz w:val="24"/>
        </w:rPr>
        <w:t>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Pr="004D3D1D">
        <w:rPr>
          <w:rFonts w:ascii="Arial" w:hAnsi="Arial" w:cs="Arial"/>
          <w:b/>
          <w:bCs/>
          <w:color w:val="0000FF"/>
        </w:rPr>
        <w:t>S2-24</w:t>
      </w:r>
      <w:r w:rsidR="00FC2131"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770D601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0279">
        <w:rPr>
          <w:rFonts w:ascii="Arial" w:hAnsi="Arial" w:cs="Arial"/>
          <w:b/>
        </w:rPr>
        <w:t>Nokia, Nokia Shanghai Bell</w:t>
      </w:r>
    </w:p>
    <w:p w14:paraId="6A6266DB" w14:textId="0745EE2B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5A445C">
        <w:rPr>
          <w:rFonts w:ascii="Arial" w:eastAsiaTheme="minorEastAsia" w:hAnsi="Arial" w:cs="Arial" w:hint="eastAsia"/>
          <w:b/>
          <w:bCs/>
          <w:lang w:eastAsia="ko-KR"/>
        </w:rPr>
        <w:t>2</w:t>
      </w:r>
      <w:r w:rsidR="007224FF" w:rsidRPr="007224FF">
        <w:rPr>
          <w:rFonts w:ascii="Arial" w:eastAsia="Times New Roman" w:hAnsi="Arial" w:cs="Arial"/>
          <w:b/>
          <w:bCs/>
        </w:rPr>
        <w:t>:</w:t>
      </w:r>
      <w:r w:rsidR="002F4353">
        <w:rPr>
          <w:rFonts w:ascii="Arial" w:eastAsia="Times New Roman" w:hAnsi="Arial" w:cs="Arial"/>
          <w:b/>
        </w:rPr>
        <w:t xml:space="preserve"> </w:t>
      </w:r>
      <w:r w:rsidR="00FC2131">
        <w:rPr>
          <w:rFonts w:ascii="Malgun Gothic" w:hAnsi="Malgun Gothic" w:cs="Malgun Gothic" w:hint="eastAsia"/>
          <w:b/>
          <w:lang w:eastAsia="ko-KR"/>
        </w:rPr>
        <w:t xml:space="preserve">Evaluation and </w:t>
      </w:r>
      <w:r w:rsidR="00AE6980">
        <w:rPr>
          <w:rFonts w:ascii="Arial" w:eastAsiaTheme="minorEastAsia" w:hAnsi="Arial" w:cs="Arial" w:hint="eastAsia"/>
          <w:b/>
          <w:lang w:eastAsia="ko-KR"/>
        </w:rPr>
        <w:t>Conclusion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FD5CEF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C2131">
        <w:rPr>
          <w:rFonts w:ascii="Arial" w:hAnsi="Arial" w:cs="Arial" w:hint="eastAsia"/>
          <w:b/>
          <w:lang w:eastAsia="ko-KR"/>
        </w:rPr>
        <w:t>10</w:t>
      </w:r>
    </w:p>
    <w:p w14:paraId="2EC179D9" w14:textId="796E3166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C2FAF" w:rsidRPr="009C2FAF">
        <w:rPr>
          <w:rFonts w:ascii="Arial" w:hAnsi="Arial" w:cs="Arial"/>
          <w:b/>
        </w:rPr>
        <w:t>FS_UAS_Ph3</w:t>
      </w:r>
      <w:r w:rsidR="000259FF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</w:t>
      </w:r>
      <w:r w:rsidR="00246F02">
        <w:rPr>
          <w:rFonts w:ascii="Arial" w:hAnsi="Arial" w:cs="Arial"/>
          <w:b/>
        </w:rPr>
        <w:t>9</w:t>
      </w:r>
    </w:p>
    <w:p w14:paraId="4F6C49DB" w14:textId="3251920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FC2131">
        <w:rPr>
          <w:rFonts w:ascii="Arial" w:hAnsi="Arial" w:cs="Arial" w:hint="eastAsia"/>
          <w:i/>
          <w:lang w:eastAsia="ko-KR"/>
        </w:rPr>
        <w:t>Evaluation and</w:t>
      </w:r>
      <w:r w:rsidR="006378FB">
        <w:rPr>
          <w:rFonts w:ascii="Arial" w:hAnsi="Arial" w:cs="Arial"/>
          <w:i/>
        </w:rPr>
        <w:t xml:space="preserve"> </w:t>
      </w:r>
      <w:r w:rsidR="00AE6980" w:rsidRPr="00AE6980">
        <w:rPr>
          <w:rFonts w:ascii="Arial" w:hAnsi="Arial" w:cs="Arial"/>
          <w:i/>
        </w:rPr>
        <w:t>Conclusion for KI#</w:t>
      </w:r>
      <w:r w:rsidR="005A445C">
        <w:rPr>
          <w:rFonts w:ascii="Arial" w:hAnsi="Arial" w:cs="Arial" w:hint="eastAsia"/>
          <w:i/>
          <w:lang w:eastAsia="ko-KR"/>
        </w:rPr>
        <w:t>2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Heading1"/>
        <w:jc w:val="both"/>
      </w:pPr>
      <w:r>
        <w:t>Discussion</w:t>
      </w:r>
    </w:p>
    <w:p w14:paraId="231CF38F" w14:textId="42960095" w:rsidR="00B776CC" w:rsidRDefault="00B776CC" w:rsidP="00AE6980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For KI#</w:t>
      </w:r>
      <w:r w:rsidR="005A445C">
        <w:rPr>
          <w:rFonts w:eastAsiaTheme="minorEastAsia" w:hint="eastAsia"/>
          <w:lang w:eastAsia="ko-KR"/>
        </w:rPr>
        <w:t>2</w:t>
      </w:r>
      <w:r>
        <w:rPr>
          <w:rFonts w:eastAsiaTheme="minorEastAsia" w:hint="eastAsia"/>
          <w:lang w:eastAsia="ko-KR"/>
        </w:rPr>
        <w:t>, evaluation and conclusion are needed.</w:t>
      </w:r>
    </w:p>
    <w:p w14:paraId="35A03235" w14:textId="0616E0EC" w:rsidR="00B776CC" w:rsidRPr="00B776CC" w:rsidRDefault="00B776CC" w:rsidP="00B776CC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The following</w:t>
      </w:r>
      <w:r w:rsidRPr="00B776CC">
        <w:rPr>
          <w:lang w:eastAsia="zh-CN"/>
        </w:rPr>
        <w:t xml:space="preserve"> solutions for KI#</w:t>
      </w:r>
      <w:r w:rsidR="008A5C82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 are described</w:t>
      </w:r>
      <w:r w:rsidR="008A5C82" w:rsidRPr="008A5C82">
        <w:rPr>
          <w:rFonts w:hint="eastAsia"/>
          <w:lang w:eastAsia="ko-KR"/>
        </w:rPr>
        <w:t xml:space="preserve"> </w:t>
      </w:r>
      <w:r w:rsidR="008A5C82">
        <w:rPr>
          <w:rFonts w:hint="eastAsia"/>
          <w:lang w:eastAsia="ko-KR"/>
        </w:rPr>
        <w:t xml:space="preserve">in </w:t>
      </w:r>
      <w:r w:rsidR="008A5C82" w:rsidRPr="007474E8">
        <w:rPr>
          <w:lang w:eastAsia="ko-KR"/>
        </w:rPr>
        <w:t>TR 23.700-59</w:t>
      </w:r>
      <w:r w:rsidR="008A5C82">
        <w:rPr>
          <w:rFonts w:hint="eastAsia"/>
          <w:lang w:eastAsia="ko-KR"/>
        </w:rPr>
        <w:t>v0.3.0</w:t>
      </w:r>
      <w:r>
        <w:rPr>
          <w:rFonts w:hint="eastAsia"/>
          <w:lang w:eastAsia="ko-KR"/>
        </w:rPr>
        <w:t>:</w:t>
      </w:r>
    </w:p>
    <w:p w14:paraId="7603409A" w14:textId="1926E0C9" w:rsidR="008A5C82" w:rsidRDefault="008A5C82" w:rsidP="008A5C8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#4: Network-supported Tactical Deconfliction</w:t>
      </w:r>
    </w:p>
    <w:p w14:paraId="75D24888" w14:textId="6C1591E3" w:rsidR="008A5C82" w:rsidRDefault="008A5C82" w:rsidP="008A5C8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#5: Support Network-assisted DAA with Existing 5GC Services</w:t>
      </w:r>
    </w:p>
    <w:p w14:paraId="4F472C01" w14:textId="6B115E6C" w:rsidR="00B776CC" w:rsidRPr="00B776CC" w:rsidRDefault="008A5C82" w:rsidP="008A5C8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#6: UTM requests information used for DAA</w:t>
      </w:r>
    </w:p>
    <w:p w14:paraId="7F9DEB82" w14:textId="01F165FA" w:rsidR="00FC7B51" w:rsidRPr="00FC7B51" w:rsidRDefault="009E6866" w:rsidP="009E6866">
      <w:pPr>
        <w:pStyle w:val="B1"/>
        <w:ind w:left="0" w:firstLine="0"/>
        <w:rPr>
          <w:highlight w:val="yellow"/>
          <w:lang w:eastAsia="ko-KR"/>
        </w:rPr>
      </w:pPr>
      <w:r w:rsidRPr="00FC7B51">
        <w:rPr>
          <w:highlight w:val="yellow"/>
          <w:lang w:eastAsia="ko-KR"/>
        </w:rPr>
        <w:t xml:space="preserve">Solution #4 </w:t>
      </w:r>
      <w:r w:rsidR="00FC7B51" w:rsidRPr="00FC7B51">
        <w:rPr>
          <w:highlight w:val="yellow"/>
          <w:lang w:eastAsia="ko-KR"/>
        </w:rPr>
        <w:t xml:space="preserve">uses AI/ML methods and </w:t>
      </w:r>
      <w:r w:rsidRPr="00FC7B51">
        <w:rPr>
          <w:highlight w:val="yellow"/>
          <w:lang w:eastAsia="ko-KR"/>
        </w:rPr>
        <w:t xml:space="preserve">has not LCS </w:t>
      </w:r>
      <w:proofErr w:type="gramStart"/>
      <w:r w:rsidRPr="00FC7B51">
        <w:rPr>
          <w:highlight w:val="yellow"/>
          <w:lang w:eastAsia="ko-KR"/>
        </w:rPr>
        <w:t>impacts;</w:t>
      </w:r>
      <w:proofErr w:type="gramEnd"/>
      <w:r w:rsidRPr="00FC7B51">
        <w:rPr>
          <w:highlight w:val="yellow"/>
          <w:lang w:eastAsia="ko-KR"/>
        </w:rPr>
        <w:t xml:space="preserve"> </w:t>
      </w:r>
    </w:p>
    <w:p w14:paraId="6633C68D" w14:textId="778858DB" w:rsidR="009E6866" w:rsidRPr="00FC7B51" w:rsidRDefault="00FC7B51" w:rsidP="009E6866">
      <w:pPr>
        <w:pStyle w:val="B1"/>
        <w:ind w:left="0" w:firstLine="0"/>
        <w:rPr>
          <w:highlight w:val="yellow"/>
          <w:lang w:eastAsia="ko-KR"/>
        </w:rPr>
      </w:pPr>
      <w:r w:rsidRPr="00FC7B51">
        <w:rPr>
          <w:highlight w:val="yellow"/>
          <w:lang w:eastAsia="ko-KR"/>
        </w:rPr>
        <w:t>S</w:t>
      </w:r>
      <w:r w:rsidR="009E6866" w:rsidRPr="00FC7B51">
        <w:rPr>
          <w:highlight w:val="yellow"/>
          <w:lang w:eastAsia="ko-KR"/>
        </w:rPr>
        <w:t xml:space="preserve">olution #5 has two </w:t>
      </w:r>
      <w:r w:rsidRPr="00FC7B51">
        <w:rPr>
          <w:highlight w:val="yellow"/>
          <w:lang w:eastAsia="ko-KR"/>
        </w:rPr>
        <w:t xml:space="preserve">parallel </w:t>
      </w:r>
      <w:r w:rsidR="009E6866" w:rsidRPr="00FC7B51">
        <w:rPr>
          <w:highlight w:val="yellow"/>
          <w:lang w:eastAsia="ko-KR"/>
        </w:rPr>
        <w:t xml:space="preserve">options, GMLC option requires extension of GMLC and </w:t>
      </w:r>
      <w:r w:rsidRPr="00FC7B51">
        <w:rPr>
          <w:highlight w:val="yellow"/>
          <w:lang w:eastAsia="ko-KR"/>
        </w:rPr>
        <w:t>USS option reuses legacy LCS feature in TS 23.273.</w:t>
      </w:r>
    </w:p>
    <w:p w14:paraId="38492DA7" w14:textId="58E0584C" w:rsidR="00FC7B51" w:rsidRPr="00FC7B51" w:rsidRDefault="00FC7B51" w:rsidP="009E6866">
      <w:pPr>
        <w:pStyle w:val="B1"/>
        <w:ind w:left="0" w:firstLine="0"/>
        <w:rPr>
          <w:highlight w:val="yellow"/>
          <w:lang w:eastAsia="ko-KR"/>
        </w:rPr>
      </w:pPr>
      <w:r w:rsidRPr="00FC7B51">
        <w:rPr>
          <w:highlight w:val="yellow"/>
          <w:lang w:eastAsia="ko-KR"/>
        </w:rPr>
        <w:t xml:space="preserve">Solution #6 reuses the legacy features in TS 23.256, TS </w:t>
      </w:r>
      <w:proofErr w:type="gramStart"/>
      <w:r w:rsidRPr="00FC7B51">
        <w:rPr>
          <w:highlight w:val="yellow"/>
          <w:lang w:eastAsia="ko-KR"/>
        </w:rPr>
        <w:t>23.273</w:t>
      </w:r>
      <w:proofErr w:type="gramEnd"/>
      <w:r w:rsidRPr="00FC7B51">
        <w:rPr>
          <w:highlight w:val="yellow"/>
          <w:lang w:eastAsia="ko-KR"/>
        </w:rPr>
        <w:t xml:space="preserve"> and TS 23.288.</w:t>
      </w:r>
    </w:p>
    <w:p w14:paraId="1DFD3570" w14:textId="3AE30652" w:rsidR="00DA6325" w:rsidRPr="00DA6325" w:rsidRDefault="00FC7B51" w:rsidP="004340D1">
      <w:pPr>
        <w:pStyle w:val="B1"/>
        <w:ind w:left="0" w:firstLine="0"/>
        <w:rPr>
          <w:lang w:eastAsia="ko-KR"/>
        </w:rPr>
      </w:pPr>
      <w:r w:rsidRPr="00FC7B51">
        <w:rPr>
          <w:highlight w:val="yellow"/>
          <w:lang w:eastAsia="ko-KR"/>
        </w:rPr>
        <w:t>From the above solutions, it is feasible to fulfil the KI#2 with parallel option or legacy features and avoid LCS changes in GMLC option of solution #5.</w:t>
      </w:r>
    </w:p>
    <w:p w14:paraId="3D5AEE44" w14:textId="77777777" w:rsidR="00BC77CB" w:rsidRDefault="00086B19">
      <w:pPr>
        <w:pStyle w:val="Heading1"/>
        <w:jc w:val="both"/>
      </w:pPr>
      <w:r>
        <w:t>Proposal</w:t>
      </w:r>
    </w:p>
    <w:p w14:paraId="64737BBF" w14:textId="13378D9B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宋体"/>
          <w:lang w:eastAsia="zh-CN"/>
        </w:rPr>
        <w:t>agree</w:t>
      </w:r>
      <w:r>
        <w:rPr>
          <w:rFonts w:eastAsia="宋体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宋体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FC2131">
        <w:rPr>
          <w:rFonts w:hint="eastAsia"/>
          <w:lang w:eastAsia="ko-KR"/>
        </w:rPr>
        <w:t>59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4D35FA8A" w:rsidR="0062390E" w:rsidRDefault="0062390E" w:rsidP="0062390E">
      <w:pPr>
        <w:pStyle w:val="StartEndofChange"/>
        <w:rPr>
          <w:rFonts w:eastAsiaTheme="minorEastAsia"/>
        </w:rPr>
      </w:pPr>
      <w:r>
        <w:t>* * * * Start of 1st Change * * * *</w:t>
      </w:r>
    </w:p>
    <w:p w14:paraId="6FB6931E" w14:textId="60DE9BE6" w:rsidR="006903D9" w:rsidRPr="006903D9" w:rsidRDefault="006903D9" w:rsidP="0062390E">
      <w:pPr>
        <w:pStyle w:val="StartEndofChange"/>
        <w:rPr>
          <w:rFonts w:eastAsiaTheme="minorEastAsia"/>
        </w:rPr>
      </w:pPr>
      <w:r w:rsidRPr="006903D9">
        <w:rPr>
          <w:rFonts w:eastAsiaTheme="minorEastAsia" w:hint="eastAsia"/>
          <w:highlight w:val="green"/>
        </w:rPr>
        <w:t>All New Texts</w:t>
      </w:r>
    </w:p>
    <w:p w14:paraId="54474EE4" w14:textId="317592B1" w:rsidR="00FC2131" w:rsidRPr="003B7682" w:rsidRDefault="00FC2131" w:rsidP="006903D9">
      <w:pPr>
        <w:pStyle w:val="Heading2"/>
        <w:rPr>
          <w:lang w:eastAsia="ko-KR"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310438366"/>
      <w:bookmarkStart w:id="12" w:name="_Toc324232216"/>
      <w:bookmarkStart w:id="13" w:name="_Toc326248735"/>
      <w:bookmarkStart w:id="14" w:name="_Toc510604412"/>
      <w:r w:rsidRPr="003B7682">
        <w:rPr>
          <w:lang w:eastAsia="zh-CN"/>
        </w:rPr>
        <w:t>7</w:t>
      </w:r>
      <w:r w:rsidR="006903D9">
        <w:rPr>
          <w:rFonts w:hint="eastAsia"/>
          <w:lang w:eastAsia="ko-KR"/>
        </w:rPr>
        <w:t>.</w:t>
      </w:r>
      <w:r w:rsidR="004236EE">
        <w:rPr>
          <w:rFonts w:hint="eastAsia"/>
          <w:lang w:eastAsia="ko-KR"/>
        </w:rPr>
        <w:t>2</w:t>
      </w:r>
      <w:r w:rsidRPr="003B7682">
        <w:rPr>
          <w:lang w:eastAsia="zh-CN"/>
        </w:rPr>
        <w:tab/>
        <w:t>Overall 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6903D9">
        <w:rPr>
          <w:rFonts w:hint="eastAsia"/>
          <w:lang w:eastAsia="ko-KR"/>
        </w:rPr>
        <w:t xml:space="preserve"> for </w:t>
      </w:r>
      <w:r w:rsidR="006903D9" w:rsidRPr="003B7682">
        <w:t>Key Issue #</w:t>
      </w:r>
      <w:r w:rsidR="004236EE">
        <w:rPr>
          <w:rFonts w:hint="eastAsia"/>
          <w:lang w:eastAsia="ko-KR"/>
        </w:rPr>
        <w:t>2</w:t>
      </w:r>
      <w:r w:rsidR="00EE3409">
        <w:rPr>
          <w:rFonts w:hint="eastAsia"/>
          <w:lang w:eastAsia="ko-KR"/>
        </w:rPr>
        <w:t xml:space="preserve">: </w:t>
      </w:r>
      <w:r w:rsidR="004236EE" w:rsidRPr="003B7682">
        <w:t xml:space="preserve">Network-assisted/ground-based mechanism for DAA (Detect </w:t>
      </w:r>
      <w:proofErr w:type="gramStart"/>
      <w:r w:rsidR="004236EE" w:rsidRPr="003B7682">
        <w:t>And</w:t>
      </w:r>
      <w:proofErr w:type="gramEnd"/>
      <w:r w:rsidR="004236EE" w:rsidRPr="003B7682">
        <w:t xml:space="preserve"> Avoid) with 5GS information</w:t>
      </w:r>
    </w:p>
    <w:p w14:paraId="129CD291" w14:textId="39ED7B9D" w:rsidR="00AF796E" w:rsidRPr="00B776CC" w:rsidRDefault="00AF796E" w:rsidP="00AF796E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The following</w:t>
      </w:r>
      <w:r w:rsidRPr="00B776CC">
        <w:rPr>
          <w:lang w:eastAsia="zh-CN"/>
        </w:rPr>
        <w:t xml:space="preserve"> solutions for KI#</w:t>
      </w:r>
      <w:r w:rsidR="0006612A">
        <w:rPr>
          <w:rFonts w:hint="eastAsia"/>
          <w:lang w:eastAsia="ko-KR"/>
        </w:rPr>
        <w:t>2</w:t>
      </w:r>
      <w:r w:rsidRPr="00B776CC">
        <w:rPr>
          <w:lang w:eastAsia="zh-CN"/>
        </w:rPr>
        <w:t xml:space="preserve"> </w:t>
      </w:r>
      <w:r>
        <w:rPr>
          <w:rFonts w:hint="eastAsia"/>
          <w:lang w:eastAsia="ko-KR"/>
        </w:rPr>
        <w:t>are described:</w:t>
      </w:r>
    </w:p>
    <w:p w14:paraId="2546D29A" w14:textId="5E73BC52" w:rsidR="00AF796E" w:rsidRDefault="0006612A" w:rsidP="00AF796E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#4: Network-supported Tactical Deconfliction</w:t>
      </w:r>
    </w:p>
    <w:p w14:paraId="30C16224" w14:textId="2D3BD755" w:rsidR="000910D6" w:rsidRPr="000910D6" w:rsidRDefault="000910D6" w:rsidP="000910D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786BD1" w:rsidRPr="003B7682">
        <w:rPr>
          <w:lang w:eastAsia="en-US"/>
        </w:rPr>
        <w:t>The solution propose</w:t>
      </w:r>
      <w:r w:rsidR="00786BD1">
        <w:rPr>
          <w:rFonts w:hint="eastAsia"/>
          <w:lang w:eastAsia="ko-KR"/>
        </w:rPr>
        <w:t>s</w:t>
      </w:r>
      <w:r w:rsidR="00786BD1" w:rsidRPr="003B7682">
        <w:rPr>
          <w:lang w:eastAsia="en-US"/>
        </w:rPr>
        <w:t xml:space="preserve"> an AIML-based localized USS/UTM function tailored specifically to provide </w:t>
      </w:r>
      <w:r w:rsidR="00786BD1" w:rsidRPr="003B7682">
        <w:rPr>
          <w:lang w:val="en-US" w:eastAsia="en-US"/>
        </w:rPr>
        <w:t>Network-based DAA</w:t>
      </w:r>
      <w:r w:rsidR="0072409D">
        <w:rPr>
          <w:rFonts w:hint="eastAsia"/>
          <w:lang w:val="en-US" w:eastAsia="ko-KR"/>
        </w:rPr>
        <w:t xml:space="preserve"> </w:t>
      </w:r>
      <w:r w:rsidR="00786BD1" w:rsidRPr="003B7682">
        <w:rPr>
          <w:lang w:eastAsia="en-US"/>
        </w:rPr>
        <w:t xml:space="preserve">services to UAVs and UTM. </w:t>
      </w:r>
      <w:r w:rsidR="00786BD1">
        <w:rPr>
          <w:rFonts w:hint="eastAsia"/>
          <w:lang w:eastAsia="ko-KR"/>
        </w:rPr>
        <w:t>T</w:t>
      </w:r>
      <w:r w:rsidR="00786BD1" w:rsidRPr="003B7682">
        <w:rPr>
          <w:lang w:eastAsia="en-US"/>
        </w:rPr>
        <w:t xml:space="preserve">his function </w:t>
      </w:r>
      <w:r w:rsidR="00786BD1">
        <w:rPr>
          <w:rFonts w:hint="eastAsia"/>
          <w:lang w:eastAsia="ko-KR"/>
        </w:rPr>
        <w:t xml:space="preserve">is identified </w:t>
      </w:r>
      <w:r w:rsidR="00786BD1" w:rsidRPr="003B7682">
        <w:rPr>
          <w:lang w:eastAsia="en-US"/>
        </w:rPr>
        <w:t xml:space="preserve">as Localized DAA Server (LDS) for tactical deconfliction. </w:t>
      </w:r>
      <w:r w:rsidR="00786BD1">
        <w:rPr>
          <w:rFonts w:hint="eastAsia"/>
          <w:lang w:eastAsia="ko-KR"/>
        </w:rPr>
        <w:t xml:space="preserve">The </w:t>
      </w:r>
      <w:r w:rsidR="00786BD1" w:rsidRPr="003B7682">
        <w:rPr>
          <w:lang w:eastAsia="en-US"/>
        </w:rPr>
        <w:t>LDS is a functionality separate from USS/UTM due to the different service it provides, and the fact that LDS may be provided by the MNO.</w:t>
      </w:r>
    </w:p>
    <w:p w14:paraId="290A3431" w14:textId="1507E18B" w:rsidR="00AF796E" w:rsidRDefault="0006612A" w:rsidP="00AF796E">
      <w:pPr>
        <w:pStyle w:val="B1"/>
        <w:rPr>
          <w:lang w:eastAsia="zh-CN"/>
        </w:rPr>
      </w:pPr>
      <w:r>
        <w:rPr>
          <w:rFonts w:hint="eastAsia"/>
          <w:lang w:eastAsia="ko-KR"/>
        </w:rPr>
        <w:lastRenderedPageBreak/>
        <w:t>-</w:t>
      </w:r>
      <w:r>
        <w:rPr>
          <w:lang w:eastAsia="ko-KR"/>
        </w:rPr>
        <w:tab/>
        <w:t>Solution #5: Support Network-assisted DAA with Existing 5GC Services</w:t>
      </w:r>
    </w:p>
    <w:p w14:paraId="2DBC3B81" w14:textId="6274EA0C" w:rsidR="000910D6" w:rsidRPr="00B7772A" w:rsidRDefault="000910D6" w:rsidP="000910D6">
      <w:pPr>
        <w:pStyle w:val="B2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72409D">
        <w:rPr>
          <w:rFonts w:eastAsia="宋体"/>
          <w:lang w:eastAsia="zh-CN"/>
        </w:rPr>
        <w:t xml:space="preserve">This solution proposes to utilize the </w:t>
      </w:r>
      <w:r w:rsidR="00624F71" w:rsidRPr="00624F71">
        <w:rPr>
          <w:rFonts w:eastAsia="宋体"/>
          <w:highlight w:val="yellow"/>
          <w:lang w:eastAsia="zh-CN"/>
        </w:rPr>
        <w:t>legacy</w:t>
      </w:r>
      <w:r w:rsidR="00624F71">
        <w:rPr>
          <w:rFonts w:eastAsia="宋体"/>
          <w:lang w:eastAsia="zh-CN"/>
        </w:rPr>
        <w:t xml:space="preserve"> </w:t>
      </w:r>
      <w:r w:rsidR="0072409D">
        <w:rPr>
          <w:rFonts w:eastAsia="宋体"/>
          <w:lang w:eastAsia="zh-CN"/>
        </w:rPr>
        <w:t xml:space="preserve">GMLC service on Ranging/Sidelink </w:t>
      </w:r>
      <w:r w:rsidR="00624F71" w:rsidRPr="00624F71">
        <w:rPr>
          <w:rFonts w:eastAsia="宋体"/>
          <w:highlight w:val="yellow"/>
          <w:lang w:eastAsia="zh-CN"/>
        </w:rPr>
        <w:t>or absolute</w:t>
      </w:r>
      <w:r w:rsidR="00624F71">
        <w:rPr>
          <w:rFonts w:eastAsia="宋体"/>
          <w:lang w:eastAsia="zh-CN"/>
        </w:rPr>
        <w:t xml:space="preserve"> </w:t>
      </w:r>
      <w:r w:rsidR="0072409D">
        <w:rPr>
          <w:rFonts w:eastAsia="宋体"/>
          <w:lang w:eastAsia="zh-CN"/>
        </w:rPr>
        <w:t>Positioning location and Relative Proximity predictions on collision generated at NWDAF to support Network-assisted DAA.</w:t>
      </w:r>
      <w:r w:rsidR="00B7772A">
        <w:rPr>
          <w:rFonts w:eastAsiaTheme="minorEastAsia" w:hint="eastAsia"/>
          <w:lang w:eastAsia="ko-KR"/>
        </w:rPr>
        <w:t xml:space="preserve"> </w:t>
      </w:r>
      <w:r w:rsidR="00B7772A">
        <w:rPr>
          <w:rFonts w:eastAsia="宋体"/>
          <w:lang w:eastAsia="zh-CN"/>
        </w:rPr>
        <w:t xml:space="preserve">The calculation of relative distance </w:t>
      </w:r>
      <w:r w:rsidR="00B7772A">
        <w:rPr>
          <w:rFonts w:eastAsiaTheme="minorEastAsia" w:hint="eastAsia"/>
          <w:lang w:eastAsia="ko-KR"/>
        </w:rPr>
        <w:t>between two UAVs</w:t>
      </w:r>
      <w:r w:rsidR="00B7772A">
        <w:rPr>
          <w:rFonts w:eastAsia="宋体"/>
          <w:lang w:eastAsia="zh-CN"/>
        </w:rPr>
        <w:t xml:space="preserve"> </w:t>
      </w:r>
      <w:r w:rsidR="00B7772A" w:rsidRPr="00624F71">
        <w:rPr>
          <w:rFonts w:eastAsia="宋体"/>
          <w:highlight w:val="yellow"/>
          <w:lang w:eastAsia="zh-CN"/>
        </w:rPr>
        <w:t xml:space="preserve">may be </w:t>
      </w:r>
      <w:r w:rsidR="00624F71" w:rsidRPr="00624F71">
        <w:rPr>
          <w:rFonts w:eastAsia="宋体"/>
          <w:highlight w:val="yellow"/>
          <w:lang w:eastAsia="zh-CN"/>
        </w:rPr>
        <w:t xml:space="preserve">provided in </w:t>
      </w:r>
      <w:r w:rsidR="00624F71" w:rsidRPr="00624F71">
        <w:rPr>
          <w:rFonts w:eastAsia="宋体"/>
          <w:highlight w:val="yellow"/>
          <w:lang w:eastAsia="zh-CN"/>
        </w:rPr>
        <w:t>Ranging</w:t>
      </w:r>
      <w:r w:rsidR="00624F71" w:rsidRPr="00624F71">
        <w:rPr>
          <w:rFonts w:eastAsia="宋体"/>
          <w:highlight w:val="yellow"/>
          <w:lang w:eastAsia="zh-CN"/>
        </w:rPr>
        <w:t xml:space="preserve"> </w:t>
      </w:r>
      <w:r w:rsidR="00624F71" w:rsidRPr="005A4927">
        <w:rPr>
          <w:rFonts w:eastAsia="宋体"/>
          <w:highlight w:val="yellow"/>
          <w:lang w:eastAsia="zh-CN"/>
        </w:rPr>
        <w:t xml:space="preserve">result or </w:t>
      </w:r>
      <w:r w:rsidR="005A4927" w:rsidRPr="005A4927">
        <w:rPr>
          <w:rFonts w:eastAsia="宋体"/>
          <w:highlight w:val="yellow"/>
          <w:lang w:eastAsia="zh-CN"/>
        </w:rPr>
        <w:t>derived from absolute positions</w:t>
      </w:r>
      <w:r w:rsidR="00B7772A" w:rsidRPr="005A4927">
        <w:rPr>
          <w:rFonts w:eastAsia="宋体"/>
          <w:highlight w:val="yellow"/>
          <w:lang w:eastAsia="zh-CN"/>
        </w:rPr>
        <w:t xml:space="preserve"> </w:t>
      </w:r>
      <w:r w:rsidR="00B7772A" w:rsidRPr="005A4927">
        <w:rPr>
          <w:rFonts w:eastAsiaTheme="minorEastAsia" w:hint="eastAsia"/>
          <w:highlight w:val="yellow"/>
          <w:lang w:eastAsia="ko-KR"/>
        </w:rPr>
        <w:t xml:space="preserve">by </w:t>
      </w:r>
      <w:r w:rsidR="00B7772A" w:rsidRPr="005A4927">
        <w:rPr>
          <w:rFonts w:eastAsia="宋体"/>
          <w:highlight w:val="yellow"/>
          <w:lang w:eastAsia="zh-CN"/>
        </w:rPr>
        <w:t>USS</w:t>
      </w:r>
      <w:r w:rsidR="00B7772A">
        <w:rPr>
          <w:rFonts w:eastAsia="宋体"/>
          <w:lang w:eastAsia="zh-CN"/>
        </w:rPr>
        <w:t>.</w:t>
      </w:r>
    </w:p>
    <w:p w14:paraId="1BDA346D" w14:textId="0CD857B1" w:rsidR="00565473" w:rsidRDefault="0006612A" w:rsidP="00AF796E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#6: UTM requests information used for DAA</w:t>
      </w:r>
    </w:p>
    <w:p w14:paraId="06BCE2AC" w14:textId="76E9510C" w:rsidR="00565473" w:rsidRDefault="00956E59" w:rsidP="00195A63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3D0118">
        <w:rPr>
          <w:rFonts w:hint="eastAsia"/>
          <w:lang w:val="en-US" w:eastAsia="ko-KR"/>
        </w:rPr>
        <w:t>This solution proposes that</w:t>
      </w:r>
      <w:r w:rsidR="003D0118" w:rsidRPr="003B7682">
        <w:rPr>
          <w:lang w:val="en-US" w:eastAsia="zh-CN"/>
        </w:rPr>
        <w:t xml:space="preserve"> UTM request</w:t>
      </w:r>
      <w:r w:rsidR="003D0118">
        <w:rPr>
          <w:rFonts w:hint="eastAsia"/>
          <w:lang w:val="en-US" w:eastAsia="ko-KR"/>
        </w:rPr>
        <w:t>s</w:t>
      </w:r>
      <w:r w:rsidR="003D0118" w:rsidRPr="003B7682">
        <w:rPr>
          <w:lang w:val="en-US" w:eastAsia="zh-CN"/>
        </w:rPr>
        <w:t xml:space="preserve"> Sidelink positioning location results</w:t>
      </w:r>
      <w:r w:rsidR="003D0118">
        <w:rPr>
          <w:rFonts w:hint="eastAsia"/>
          <w:lang w:val="en-US" w:eastAsia="ko-KR"/>
        </w:rPr>
        <w:t xml:space="preserve">, </w:t>
      </w:r>
      <w:r w:rsidR="003D0118" w:rsidRPr="003B7682">
        <w:rPr>
          <w:lang w:val="en-US" w:eastAsia="zh-CN"/>
        </w:rPr>
        <w:t>List of Aerial UEs in a geographical area</w:t>
      </w:r>
      <w:r w:rsidR="003D0118">
        <w:rPr>
          <w:rFonts w:hint="eastAsia"/>
          <w:lang w:val="en-US" w:eastAsia="ko-KR"/>
        </w:rPr>
        <w:t xml:space="preserve"> and</w:t>
      </w:r>
      <w:r w:rsidR="003D0118" w:rsidRPr="003D0118">
        <w:rPr>
          <w:lang w:val="en-US" w:eastAsia="zh-CN"/>
        </w:rPr>
        <w:t xml:space="preserve"> </w:t>
      </w:r>
      <w:r w:rsidR="003D0118" w:rsidRPr="003B7682">
        <w:rPr>
          <w:lang w:val="en-US" w:eastAsia="zh-CN"/>
        </w:rPr>
        <w:t>NWDAF analytics from 5GC used for DAA</w:t>
      </w:r>
      <w:r w:rsidR="003D0118">
        <w:rPr>
          <w:rFonts w:hint="eastAsia"/>
          <w:lang w:val="en-US" w:eastAsia="ko-KR"/>
        </w:rPr>
        <w:t>. The UTM requests are made via NEF/UAS NF or directly to 5G NF.</w:t>
      </w:r>
    </w:p>
    <w:p w14:paraId="4C808ACD" w14:textId="77777777" w:rsidR="00507064" w:rsidRPr="00565473" w:rsidRDefault="00507064" w:rsidP="00565473">
      <w:pPr>
        <w:rPr>
          <w:lang w:eastAsia="ko-KR"/>
        </w:rPr>
      </w:pPr>
    </w:p>
    <w:p w14:paraId="00025213" w14:textId="77777777" w:rsidR="00036901" w:rsidRDefault="00036901" w:rsidP="00036901">
      <w:pPr>
        <w:jc w:val="both"/>
        <w:rPr>
          <w:b/>
          <w:lang w:eastAsia="ko-KR"/>
        </w:rPr>
      </w:pPr>
      <w:bookmarkStart w:id="15" w:name="_Toc92875666"/>
      <w:bookmarkStart w:id="16" w:name="_Toc93070690"/>
    </w:p>
    <w:p w14:paraId="74134B96" w14:textId="72298A08" w:rsidR="00036901" w:rsidRDefault="00036901" w:rsidP="00036901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 xml:space="preserve">Next </w:t>
      </w:r>
      <w:r>
        <w:t>Change * * * *</w:t>
      </w:r>
    </w:p>
    <w:p w14:paraId="2347AB89" w14:textId="77777777" w:rsidR="00036901" w:rsidRPr="006903D9" w:rsidRDefault="00036901" w:rsidP="00036901">
      <w:pPr>
        <w:pStyle w:val="StartEndofChange"/>
        <w:rPr>
          <w:rFonts w:eastAsiaTheme="minorEastAsia"/>
        </w:rPr>
      </w:pPr>
      <w:r w:rsidRPr="006903D9">
        <w:rPr>
          <w:rFonts w:eastAsiaTheme="minorEastAsia" w:hint="eastAsia"/>
          <w:highlight w:val="green"/>
        </w:rPr>
        <w:t>All New Texts</w:t>
      </w:r>
    </w:p>
    <w:p w14:paraId="5ABDA4D0" w14:textId="23A8701E" w:rsidR="00FC2131" w:rsidRPr="003B7682" w:rsidRDefault="00FC2131" w:rsidP="00036901">
      <w:pPr>
        <w:pStyle w:val="Heading2"/>
        <w:rPr>
          <w:lang w:eastAsia="ko-KR"/>
        </w:rPr>
      </w:pPr>
      <w:bookmarkStart w:id="17" w:name="_Toc160357111"/>
      <w:bookmarkStart w:id="18" w:name="_Toc160357324"/>
      <w:bookmarkStart w:id="19" w:name="_Toc160429177"/>
      <w:bookmarkStart w:id="20" w:name="_Toc160798955"/>
      <w:bookmarkStart w:id="21" w:name="_Toc164709755"/>
      <w:bookmarkStart w:id="22" w:name="_Toc164922731"/>
      <w:r w:rsidRPr="003B7682">
        <w:t>8</w:t>
      </w:r>
      <w:r w:rsidR="00036901">
        <w:rPr>
          <w:rFonts w:hint="eastAsia"/>
          <w:lang w:eastAsia="ko-KR"/>
        </w:rPr>
        <w:t>.</w:t>
      </w:r>
      <w:r w:rsidR="00137037">
        <w:rPr>
          <w:rFonts w:hint="eastAsia"/>
          <w:lang w:eastAsia="ko-KR"/>
        </w:rPr>
        <w:t>2</w:t>
      </w:r>
      <w:r w:rsidRPr="003B7682">
        <w:tab/>
        <w:t>Conclusion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036901">
        <w:rPr>
          <w:rFonts w:hint="eastAsia"/>
          <w:lang w:eastAsia="ko-KR"/>
        </w:rPr>
        <w:t xml:space="preserve"> for </w:t>
      </w:r>
      <w:r w:rsidR="00036901" w:rsidRPr="003B7682">
        <w:t>Key Issue #</w:t>
      </w:r>
      <w:r w:rsidR="004236EE">
        <w:rPr>
          <w:rFonts w:hint="eastAsia"/>
          <w:lang w:eastAsia="ko-KR"/>
        </w:rPr>
        <w:t>2</w:t>
      </w:r>
      <w:r w:rsidR="008A0236">
        <w:rPr>
          <w:rFonts w:hint="eastAsia"/>
          <w:lang w:eastAsia="ko-KR"/>
        </w:rPr>
        <w:t xml:space="preserve">: </w:t>
      </w:r>
      <w:r w:rsidR="004236EE" w:rsidRPr="003B7682">
        <w:t xml:space="preserve">Network-assisted/ground-based mechanism for DAA (Detect </w:t>
      </w:r>
      <w:proofErr w:type="gramStart"/>
      <w:r w:rsidR="004236EE" w:rsidRPr="003B7682">
        <w:t>And</w:t>
      </w:r>
      <w:proofErr w:type="gramEnd"/>
      <w:r w:rsidR="004236EE" w:rsidRPr="003B7682">
        <w:t xml:space="preserve"> Avoid) with 5GS information</w:t>
      </w:r>
    </w:p>
    <w:p w14:paraId="671EC92D" w14:textId="1C4932CC" w:rsidR="00922708" w:rsidRDefault="00137037" w:rsidP="00922708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It is </w:t>
      </w:r>
      <w:r w:rsidRPr="00137037">
        <w:rPr>
          <w:lang w:eastAsia="ko-KR"/>
        </w:rPr>
        <w:t>agree</w:t>
      </w:r>
      <w:r>
        <w:rPr>
          <w:rFonts w:hint="eastAsia"/>
          <w:lang w:eastAsia="ko-KR"/>
        </w:rPr>
        <w:t>d</w:t>
      </w:r>
      <w:r w:rsidRPr="00137037">
        <w:rPr>
          <w:lang w:eastAsia="ko-KR"/>
        </w:rPr>
        <w:t xml:space="preserve"> to select Solution#5 as basis for normative work</w:t>
      </w:r>
      <w:r>
        <w:rPr>
          <w:rFonts w:hint="eastAsia"/>
          <w:lang w:eastAsia="ko-KR"/>
        </w:rPr>
        <w:t xml:space="preserve"> with the following consideration:</w:t>
      </w:r>
    </w:p>
    <w:p w14:paraId="37EF3241" w14:textId="5858B824" w:rsidR="00922708" w:rsidRPr="00B776CC" w:rsidRDefault="00137037" w:rsidP="0013703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0167BC">
        <w:rPr>
          <w:rFonts w:hint="eastAsia"/>
          <w:lang w:eastAsia="ko-KR"/>
        </w:rPr>
        <w:t xml:space="preserve">Taking aspects proposed in </w:t>
      </w:r>
      <w:r w:rsidR="00922708" w:rsidRPr="00922708">
        <w:rPr>
          <w:lang w:eastAsia="ko-KR"/>
        </w:rPr>
        <w:t>Solution#</w:t>
      </w:r>
      <w:r>
        <w:rPr>
          <w:rFonts w:hint="eastAsia"/>
          <w:lang w:eastAsia="ko-KR"/>
        </w:rPr>
        <w:t xml:space="preserve">6 </w:t>
      </w:r>
      <w:r w:rsidR="000167BC">
        <w:rPr>
          <w:rFonts w:hint="eastAsia"/>
          <w:lang w:eastAsia="ko-KR"/>
        </w:rPr>
        <w:t xml:space="preserve">except </w:t>
      </w:r>
      <w:r w:rsidR="000167BC">
        <w:t xml:space="preserve">USS/UTM </w:t>
      </w:r>
      <w:r w:rsidR="000167BC">
        <w:rPr>
          <w:rFonts w:hint="eastAsia"/>
          <w:lang w:eastAsia="ko-KR"/>
        </w:rPr>
        <w:t xml:space="preserve">directly </w:t>
      </w:r>
      <w:r w:rsidR="000167BC">
        <w:t>request</w:t>
      </w:r>
      <w:r w:rsidR="000167BC">
        <w:rPr>
          <w:rFonts w:hint="eastAsia"/>
          <w:lang w:eastAsia="ko-KR"/>
        </w:rPr>
        <w:t xml:space="preserve">ing </w:t>
      </w:r>
      <w:r w:rsidR="000167BC">
        <w:t>service from 5G NFs</w:t>
      </w:r>
      <w:r w:rsidR="000167BC">
        <w:rPr>
          <w:rFonts w:hint="eastAsia"/>
          <w:lang w:eastAsia="ko-KR"/>
        </w:rPr>
        <w:t xml:space="preserve"> into account is needed</w:t>
      </w:r>
      <w:r w:rsidR="00922708">
        <w:rPr>
          <w:rFonts w:hint="eastAsia"/>
          <w:lang w:eastAsia="ko-KR"/>
        </w:rPr>
        <w:t>.</w:t>
      </w:r>
    </w:p>
    <w:p w14:paraId="7E68D334" w14:textId="2D2B6A3B" w:rsidR="00FC7B51" w:rsidRPr="00B776CC" w:rsidRDefault="00FC7B51" w:rsidP="00FC7B51">
      <w:pPr>
        <w:pStyle w:val="B1"/>
        <w:rPr>
          <w:lang w:eastAsia="ko-KR"/>
        </w:rPr>
      </w:pPr>
      <w:r w:rsidRPr="00FC7B51">
        <w:rPr>
          <w:rFonts w:hint="eastAsia"/>
          <w:highlight w:val="yellow"/>
          <w:lang w:eastAsia="ko-KR"/>
        </w:rPr>
        <w:t>-</w:t>
      </w:r>
      <w:r w:rsidRPr="00FC7B51">
        <w:rPr>
          <w:highlight w:val="yellow"/>
          <w:lang w:eastAsia="ko-KR"/>
        </w:rPr>
        <w:tab/>
      </w:r>
      <w:r w:rsidRPr="00FC7B51">
        <w:rPr>
          <w:rFonts w:hint="eastAsia"/>
          <w:highlight w:val="yellow"/>
          <w:lang w:eastAsia="ko-KR"/>
        </w:rPr>
        <w:t xml:space="preserve">Taking aspects proposed in </w:t>
      </w:r>
      <w:r w:rsidRPr="00FC7B51">
        <w:rPr>
          <w:highlight w:val="yellow"/>
          <w:lang w:eastAsia="ko-KR"/>
        </w:rPr>
        <w:t>Solution#</w:t>
      </w:r>
      <w:r w:rsidRPr="00FC7B51">
        <w:rPr>
          <w:rFonts w:hint="eastAsia"/>
          <w:highlight w:val="yellow"/>
          <w:lang w:eastAsia="ko-KR"/>
        </w:rPr>
        <w:t xml:space="preserve">6 except </w:t>
      </w:r>
      <w:r w:rsidR="00624F71">
        <w:rPr>
          <w:highlight w:val="yellow"/>
          <w:lang w:eastAsia="ko-KR"/>
        </w:rPr>
        <w:t xml:space="preserve">that </w:t>
      </w:r>
      <w:r w:rsidRPr="00FC7B51">
        <w:rPr>
          <w:highlight w:val="yellow"/>
        </w:rPr>
        <w:t>GMLC based option</w:t>
      </w:r>
      <w:r w:rsidR="00624F71">
        <w:rPr>
          <w:highlight w:val="yellow"/>
        </w:rPr>
        <w:t xml:space="preserve"> has assumption of UAV with Ranging capabilities</w:t>
      </w:r>
      <w:r w:rsidRPr="00FC7B51">
        <w:rPr>
          <w:rFonts w:hint="eastAsia"/>
          <w:highlight w:val="yellow"/>
          <w:lang w:eastAsia="ko-KR"/>
        </w:rPr>
        <w:t>.</w:t>
      </w:r>
    </w:p>
    <w:p w14:paraId="5226241E" w14:textId="77777777" w:rsidR="00EE7C1F" w:rsidRDefault="00EE7C1F">
      <w:pPr>
        <w:jc w:val="both"/>
        <w:rPr>
          <w:b/>
          <w:lang w:eastAsia="ko-KR"/>
        </w:rPr>
      </w:pPr>
    </w:p>
    <w:p w14:paraId="08BBB872" w14:textId="77777777" w:rsidR="00EE7C1F" w:rsidRPr="00AB0837" w:rsidRDefault="00EE7C1F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78E21" w14:textId="77777777" w:rsidR="00DC2FBB" w:rsidRDefault="00DC2FBB">
      <w:r>
        <w:separator/>
      </w:r>
    </w:p>
    <w:p w14:paraId="7C843BAF" w14:textId="77777777" w:rsidR="00DC2FBB" w:rsidRDefault="00DC2FBB"/>
  </w:endnote>
  <w:endnote w:type="continuationSeparator" w:id="0">
    <w:p w14:paraId="352A560E" w14:textId="77777777" w:rsidR="00DC2FBB" w:rsidRDefault="00DC2FBB">
      <w:r>
        <w:continuationSeparator/>
      </w:r>
    </w:p>
    <w:p w14:paraId="34342D7B" w14:textId="77777777" w:rsidR="00DC2FBB" w:rsidRDefault="00DC2F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E054A" w14:textId="77777777" w:rsidR="00DC2FBB" w:rsidRDefault="00DC2FBB">
      <w:r>
        <w:separator/>
      </w:r>
    </w:p>
    <w:p w14:paraId="3E4DDD12" w14:textId="77777777" w:rsidR="00DC2FBB" w:rsidRDefault="00DC2FBB"/>
  </w:footnote>
  <w:footnote w:type="continuationSeparator" w:id="0">
    <w:p w14:paraId="09533639" w14:textId="77777777" w:rsidR="00DC2FBB" w:rsidRDefault="00DC2FBB">
      <w:r>
        <w:continuationSeparator/>
      </w:r>
    </w:p>
    <w:p w14:paraId="5853E639" w14:textId="77777777" w:rsidR="00DC2FBB" w:rsidRDefault="00DC2F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43057A"/>
    <w:multiLevelType w:val="hybridMultilevel"/>
    <w:tmpl w:val="70806E6E"/>
    <w:lvl w:ilvl="0" w:tplc="15AA9FBA">
      <w:start w:val="1"/>
      <w:numFmt w:val="decimal"/>
      <w:lvlText w:val="%1)"/>
      <w:lvlJc w:val="left"/>
      <w:pPr>
        <w:ind w:left="2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44CBFC">
      <w:start w:val="1"/>
      <w:numFmt w:val="bullet"/>
      <w:lvlText w:val="●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920B34">
      <w:start w:val="1"/>
      <w:numFmt w:val="bullet"/>
      <w:lvlText w:val="▪"/>
      <w:lvlJc w:val="left"/>
      <w:pPr>
        <w:ind w:left="1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C209F2">
      <w:start w:val="1"/>
      <w:numFmt w:val="bullet"/>
      <w:lvlText w:val="•"/>
      <w:lvlJc w:val="left"/>
      <w:pPr>
        <w:ind w:left="2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10A3DE">
      <w:start w:val="1"/>
      <w:numFmt w:val="bullet"/>
      <w:lvlText w:val="o"/>
      <w:lvlJc w:val="left"/>
      <w:pPr>
        <w:ind w:left="2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7402F0">
      <w:start w:val="1"/>
      <w:numFmt w:val="bullet"/>
      <w:lvlText w:val="▪"/>
      <w:lvlJc w:val="left"/>
      <w:pPr>
        <w:ind w:left="3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2C857A">
      <w:start w:val="1"/>
      <w:numFmt w:val="bullet"/>
      <w:lvlText w:val="•"/>
      <w:lvlJc w:val="left"/>
      <w:pPr>
        <w:ind w:left="4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28390E">
      <w:start w:val="1"/>
      <w:numFmt w:val="bullet"/>
      <w:lvlText w:val="o"/>
      <w:lvlJc w:val="left"/>
      <w:pPr>
        <w:ind w:left="5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4E58AC">
      <w:start w:val="1"/>
      <w:numFmt w:val="bullet"/>
      <w:lvlText w:val="▪"/>
      <w:lvlJc w:val="left"/>
      <w:pPr>
        <w:ind w:left="5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7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8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  <w:num w:numId="39" w16cid:durableId="140949489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AxNTI3MTAxNDczNjZU0lEKTi0uzszPAykwrAUAg2xlhiwAAAA="/>
  </w:docVars>
  <w:rsids>
    <w:rsidRoot w:val="00BC77CB"/>
    <w:rsid w:val="00005FC5"/>
    <w:rsid w:val="00012A87"/>
    <w:rsid w:val="000144DA"/>
    <w:rsid w:val="00014996"/>
    <w:rsid w:val="000167BC"/>
    <w:rsid w:val="00020A85"/>
    <w:rsid w:val="0002446E"/>
    <w:rsid w:val="000259FF"/>
    <w:rsid w:val="000326A3"/>
    <w:rsid w:val="0003666B"/>
    <w:rsid w:val="00036901"/>
    <w:rsid w:val="000371CD"/>
    <w:rsid w:val="00037F83"/>
    <w:rsid w:val="000414E7"/>
    <w:rsid w:val="00044E71"/>
    <w:rsid w:val="000520D8"/>
    <w:rsid w:val="000555AB"/>
    <w:rsid w:val="0006310D"/>
    <w:rsid w:val="0006612A"/>
    <w:rsid w:val="00071905"/>
    <w:rsid w:val="00071F02"/>
    <w:rsid w:val="00072E51"/>
    <w:rsid w:val="00075047"/>
    <w:rsid w:val="00077828"/>
    <w:rsid w:val="00086B19"/>
    <w:rsid w:val="00087551"/>
    <w:rsid w:val="000910D6"/>
    <w:rsid w:val="00093D24"/>
    <w:rsid w:val="0009401B"/>
    <w:rsid w:val="000A0C49"/>
    <w:rsid w:val="000A25ED"/>
    <w:rsid w:val="000B47F0"/>
    <w:rsid w:val="000C0FDB"/>
    <w:rsid w:val="000C1E87"/>
    <w:rsid w:val="000D0B99"/>
    <w:rsid w:val="000D28F2"/>
    <w:rsid w:val="000E0E0A"/>
    <w:rsid w:val="000F4F60"/>
    <w:rsid w:val="00105813"/>
    <w:rsid w:val="00106BF7"/>
    <w:rsid w:val="001166DC"/>
    <w:rsid w:val="00116C6E"/>
    <w:rsid w:val="0012374A"/>
    <w:rsid w:val="001316D2"/>
    <w:rsid w:val="00137037"/>
    <w:rsid w:val="00137ED1"/>
    <w:rsid w:val="00141D06"/>
    <w:rsid w:val="001526D8"/>
    <w:rsid w:val="00165D7A"/>
    <w:rsid w:val="0017350A"/>
    <w:rsid w:val="00173FB7"/>
    <w:rsid w:val="001777D6"/>
    <w:rsid w:val="00180FC4"/>
    <w:rsid w:val="00186804"/>
    <w:rsid w:val="00187F27"/>
    <w:rsid w:val="0019062C"/>
    <w:rsid w:val="001914CE"/>
    <w:rsid w:val="00191BAA"/>
    <w:rsid w:val="00192567"/>
    <w:rsid w:val="00192F72"/>
    <w:rsid w:val="00195A63"/>
    <w:rsid w:val="001A298B"/>
    <w:rsid w:val="001B587E"/>
    <w:rsid w:val="001B6BB1"/>
    <w:rsid w:val="001D0448"/>
    <w:rsid w:val="001D0B4B"/>
    <w:rsid w:val="001D0DAE"/>
    <w:rsid w:val="001D383B"/>
    <w:rsid w:val="001D421B"/>
    <w:rsid w:val="001E04D8"/>
    <w:rsid w:val="001E690F"/>
    <w:rsid w:val="001F1FC4"/>
    <w:rsid w:val="001F23E0"/>
    <w:rsid w:val="001F75C0"/>
    <w:rsid w:val="002001AB"/>
    <w:rsid w:val="0020499B"/>
    <w:rsid w:val="002057B3"/>
    <w:rsid w:val="0020799E"/>
    <w:rsid w:val="00213AC4"/>
    <w:rsid w:val="002149B4"/>
    <w:rsid w:val="00215F29"/>
    <w:rsid w:val="0021684B"/>
    <w:rsid w:val="00217607"/>
    <w:rsid w:val="00220619"/>
    <w:rsid w:val="002238D9"/>
    <w:rsid w:val="00226EDD"/>
    <w:rsid w:val="00227998"/>
    <w:rsid w:val="002452AE"/>
    <w:rsid w:val="00246F02"/>
    <w:rsid w:val="0024717C"/>
    <w:rsid w:val="00251CAE"/>
    <w:rsid w:val="00257034"/>
    <w:rsid w:val="00262C10"/>
    <w:rsid w:val="00274CEA"/>
    <w:rsid w:val="00276A43"/>
    <w:rsid w:val="00284946"/>
    <w:rsid w:val="00287052"/>
    <w:rsid w:val="002A0B8E"/>
    <w:rsid w:val="002A3B06"/>
    <w:rsid w:val="002B5B0A"/>
    <w:rsid w:val="002B6384"/>
    <w:rsid w:val="002B71D2"/>
    <w:rsid w:val="002C13B8"/>
    <w:rsid w:val="002C4563"/>
    <w:rsid w:val="002C7B6A"/>
    <w:rsid w:val="002E3413"/>
    <w:rsid w:val="002E3D28"/>
    <w:rsid w:val="002E643F"/>
    <w:rsid w:val="002F02C4"/>
    <w:rsid w:val="002F4353"/>
    <w:rsid w:val="002F6609"/>
    <w:rsid w:val="002F67DE"/>
    <w:rsid w:val="003048A9"/>
    <w:rsid w:val="003117D5"/>
    <w:rsid w:val="00316617"/>
    <w:rsid w:val="00322651"/>
    <w:rsid w:val="003343B1"/>
    <w:rsid w:val="003357ED"/>
    <w:rsid w:val="00340C2B"/>
    <w:rsid w:val="003604F9"/>
    <w:rsid w:val="003622FF"/>
    <w:rsid w:val="00362A22"/>
    <w:rsid w:val="00364DB5"/>
    <w:rsid w:val="0037403E"/>
    <w:rsid w:val="00377777"/>
    <w:rsid w:val="003801BA"/>
    <w:rsid w:val="00385B37"/>
    <w:rsid w:val="0039181F"/>
    <w:rsid w:val="003A6A46"/>
    <w:rsid w:val="003B2937"/>
    <w:rsid w:val="003D0118"/>
    <w:rsid w:val="003D128E"/>
    <w:rsid w:val="003D187F"/>
    <w:rsid w:val="003E43E4"/>
    <w:rsid w:val="003E52FA"/>
    <w:rsid w:val="003E5F50"/>
    <w:rsid w:val="003F0404"/>
    <w:rsid w:val="00400AD6"/>
    <w:rsid w:val="004070AC"/>
    <w:rsid w:val="00412D90"/>
    <w:rsid w:val="00414ABF"/>
    <w:rsid w:val="004236EE"/>
    <w:rsid w:val="004242C6"/>
    <w:rsid w:val="004258BC"/>
    <w:rsid w:val="00426617"/>
    <w:rsid w:val="00426E36"/>
    <w:rsid w:val="0042735F"/>
    <w:rsid w:val="00430B13"/>
    <w:rsid w:val="004340D1"/>
    <w:rsid w:val="00445A8B"/>
    <w:rsid w:val="00454D7B"/>
    <w:rsid w:val="004614FA"/>
    <w:rsid w:val="00464FFA"/>
    <w:rsid w:val="00467E45"/>
    <w:rsid w:val="004715AA"/>
    <w:rsid w:val="00471BD6"/>
    <w:rsid w:val="00483996"/>
    <w:rsid w:val="00483B16"/>
    <w:rsid w:val="00491DC3"/>
    <w:rsid w:val="004978D8"/>
    <w:rsid w:val="004B204C"/>
    <w:rsid w:val="004D338F"/>
    <w:rsid w:val="004D3D1D"/>
    <w:rsid w:val="004E0093"/>
    <w:rsid w:val="004E22A2"/>
    <w:rsid w:val="004E3CD2"/>
    <w:rsid w:val="004E69C3"/>
    <w:rsid w:val="004F04EC"/>
    <w:rsid w:val="004F29C3"/>
    <w:rsid w:val="004F3DA8"/>
    <w:rsid w:val="004F660F"/>
    <w:rsid w:val="00507064"/>
    <w:rsid w:val="0051373D"/>
    <w:rsid w:val="00513D75"/>
    <w:rsid w:val="00514E40"/>
    <w:rsid w:val="0052642A"/>
    <w:rsid w:val="00527A49"/>
    <w:rsid w:val="0053516F"/>
    <w:rsid w:val="005359FB"/>
    <w:rsid w:val="00543D75"/>
    <w:rsid w:val="00546798"/>
    <w:rsid w:val="0055526E"/>
    <w:rsid w:val="0055649C"/>
    <w:rsid w:val="00557B9A"/>
    <w:rsid w:val="00563452"/>
    <w:rsid w:val="00565473"/>
    <w:rsid w:val="00571AB8"/>
    <w:rsid w:val="005720F9"/>
    <w:rsid w:val="00572511"/>
    <w:rsid w:val="00575B26"/>
    <w:rsid w:val="00577327"/>
    <w:rsid w:val="00584810"/>
    <w:rsid w:val="00585846"/>
    <w:rsid w:val="00585D7A"/>
    <w:rsid w:val="005973CE"/>
    <w:rsid w:val="005A445C"/>
    <w:rsid w:val="005A4927"/>
    <w:rsid w:val="005A4C96"/>
    <w:rsid w:val="005A659C"/>
    <w:rsid w:val="005B321B"/>
    <w:rsid w:val="005B410C"/>
    <w:rsid w:val="005B6A2D"/>
    <w:rsid w:val="005C172C"/>
    <w:rsid w:val="005C1D37"/>
    <w:rsid w:val="005C2155"/>
    <w:rsid w:val="005C6AAE"/>
    <w:rsid w:val="005D1150"/>
    <w:rsid w:val="005D717F"/>
    <w:rsid w:val="005E3581"/>
    <w:rsid w:val="005E553D"/>
    <w:rsid w:val="005E5DD4"/>
    <w:rsid w:val="005F1ECA"/>
    <w:rsid w:val="005F6E3E"/>
    <w:rsid w:val="00600592"/>
    <w:rsid w:val="0060599C"/>
    <w:rsid w:val="00607023"/>
    <w:rsid w:val="00615398"/>
    <w:rsid w:val="00615401"/>
    <w:rsid w:val="00617F22"/>
    <w:rsid w:val="00620376"/>
    <w:rsid w:val="0062156D"/>
    <w:rsid w:val="0062390E"/>
    <w:rsid w:val="00623B9F"/>
    <w:rsid w:val="00624F71"/>
    <w:rsid w:val="00626170"/>
    <w:rsid w:val="00627DA6"/>
    <w:rsid w:val="006378FB"/>
    <w:rsid w:val="00651838"/>
    <w:rsid w:val="0065578B"/>
    <w:rsid w:val="0066353A"/>
    <w:rsid w:val="00666074"/>
    <w:rsid w:val="00676629"/>
    <w:rsid w:val="00680FCE"/>
    <w:rsid w:val="006903D9"/>
    <w:rsid w:val="006A4925"/>
    <w:rsid w:val="006A4A4E"/>
    <w:rsid w:val="006A575E"/>
    <w:rsid w:val="006A753F"/>
    <w:rsid w:val="006A7D72"/>
    <w:rsid w:val="006B09E6"/>
    <w:rsid w:val="006B158A"/>
    <w:rsid w:val="006B1F3F"/>
    <w:rsid w:val="006D1A31"/>
    <w:rsid w:val="006D2972"/>
    <w:rsid w:val="006D3AFB"/>
    <w:rsid w:val="006D41BC"/>
    <w:rsid w:val="006D4C68"/>
    <w:rsid w:val="006D782D"/>
    <w:rsid w:val="006E7AD3"/>
    <w:rsid w:val="006F0AB4"/>
    <w:rsid w:val="006F64C9"/>
    <w:rsid w:val="00702314"/>
    <w:rsid w:val="00710381"/>
    <w:rsid w:val="00715EBD"/>
    <w:rsid w:val="007224FF"/>
    <w:rsid w:val="007227AF"/>
    <w:rsid w:val="0072409D"/>
    <w:rsid w:val="00724CF0"/>
    <w:rsid w:val="00732021"/>
    <w:rsid w:val="007326F0"/>
    <w:rsid w:val="00735C4B"/>
    <w:rsid w:val="00736FB7"/>
    <w:rsid w:val="00737179"/>
    <w:rsid w:val="00742F46"/>
    <w:rsid w:val="007449AA"/>
    <w:rsid w:val="007509A1"/>
    <w:rsid w:val="00753D76"/>
    <w:rsid w:val="0075778D"/>
    <w:rsid w:val="007605E8"/>
    <w:rsid w:val="00763753"/>
    <w:rsid w:val="007669EB"/>
    <w:rsid w:val="00782A34"/>
    <w:rsid w:val="007840C6"/>
    <w:rsid w:val="0078665C"/>
    <w:rsid w:val="00786BD1"/>
    <w:rsid w:val="00792C7C"/>
    <w:rsid w:val="007A099B"/>
    <w:rsid w:val="007A2FB4"/>
    <w:rsid w:val="007B02E4"/>
    <w:rsid w:val="007B48E3"/>
    <w:rsid w:val="007C160A"/>
    <w:rsid w:val="007D1E6E"/>
    <w:rsid w:val="007D616C"/>
    <w:rsid w:val="007E24FD"/>
    <w:rsid w:val="007E4122"/>
    <w:rsid w:val="007E4A49"/>
    <w:rsid w:val="007E5CE3"/>
    <w:rsid w:val="007F6832"/>
    <w:rsid w:val="00804EAE"/>
    <w:rsid w:val="008109AA"/>
    <w:rsid w:val="0081308A"/>
    <w:rsid w:val="00821120"/>
    <w:rsid w:val="00822041"/>
    <w:rsid w:val="008308C9"/>
    <w:rsid w:val="00830BD0"/>
    <w:rsid w:val="00831A70"/>
    <w:rsid w:val="0083235B"/>
    <w:rsid w:val="008344F7"/>
    <w:rsid w:val="00836C36"/>
    <w:rsid w:val="00837B20"/>
    <w:rsid w:val="008447AE"/>
    <w:rsid w:val="00845142"/>
    <w:rsid w:val="00846133"/>
    <w:rsid w:val="008534D5"/>
    <w:rsid w:val="0085473C"/>
    <w:rsid w:val="008560E0"/>
    <w:rsid w:val="008615F6"/>
    <w:rsid w:val="00861FAB"/>
    <w:rsid w:val="00872C29"/>
    <w:rsid w:val="00873867"/>
    <w:rsid w:val="00887FDC"/>
    <w:rsid w:val="008968FF"/>
    <w:rsid w:val="008A0236"/>
    <w:rsid w:val="008A310C"/>
    <w:rsid w:val="008A5C82"/>
    <w:rsid w:val="008A7A97"/>
    <w:rsid w:val="008B08C0"/>
    <w:rsid w:val="008B0CBF"/>
    <w:rsid w:val="008B1FA8"/>
    <w:rsid w:val="008B2876"/>
    <w:rsid w:val="008C23AE"/>
    <w:rsid w:val="008C4395"/>
    <w:rsid w:val="008D75DA"/>
    <w:rsid w:val="008E12E3"/>
    <w:rsid w:val="008E400F"/>
    <w:rsid w:val="008E4237"/>
    <w:rsid w:val="008E6642"/>
    <w:rsid w:val="008E772C"/>
    <w:rsid w:val="008F5534"/>
    <w:rsid w:val="008F6E4D"/>
    <w:rsid w:val="008F6F1E"/>
    <w:rsid w:val="008F7475"/>
    <w:rsid w:val="00900C50"/>
    <w:rsid w:val="00902402"/>
    <w:rsid w:val="00904111"/>
    <w:rsid w:val="00905D38"/>
    <w:rsid w:val="009063DE"/>
    <w:rsid w:val="00906A94"/>
    <w:rsid w:val="00907ED4"/>
    <w:rsid w:val="00915CE1"/>
    <w:rsid w:val="00915FF5"/>
    <w:rsid w:val="00917965"/>
    <w:rsid w:val="00922708"/>
    <w:rsid w:val="00925737"/>
    <w:rsid w:val="00933F9F"/>
    <w:rsid w:val="0094340A"/>
    <w:rsid w:val="00946DCE"/>
    <w:rsid w:val="0095413C"/>
    <w:rsid w:val="00955510"/>
    <w:rsid w:val="00956E59"/>
    <w:rsid w:val="009600D0"/>
    <w:rsid w:val="00964D09"/>
    <w:rsid w:val="00965171"/>
    <w:rsid w:val="009670AA"/>
    <w:rsid w:val="00974272"/>
    <w:rsid w:val="00977AC4"/>
    <w:rsid w:val="00986456"/>
    <w:rsid w:val="009865C3"/>
    <w:rsid w:val="00987974"/>
    <w:rsid w:val="00990E53"/>
    <w:rsid w:val="009A00BA"/>
    <w:rsid w:val="009A1BD6"/>
    <w:rsid w:val="009A2D48"/>
    <w:rsid w:val="009A6F8E"/>
    <w:rsid w:val="009B23CA"/>
    <w:rsid w:val="009B339A"/>
    <w:rsid w:val="009C1F4C"/>
    <w:rsid w:val="009C2FAF"/>
    <w:rsid w:val="009C71DD"/>
    <w:rsid w:val="009D1C3D"/>
    <w:rsid w:val="009E3224"/>
    <w:rsid w:val="009E6866"/>
    <w:rsid w:val="009F02AB"/>
    <w:rsid w:val="009F11D5"/>
    <w:rsid w:val="00A00471"/>
    <w:rsid w:val="00A1623B"/>
    <w:rsid w:val="00A209BB"/>
    <w:rsid w:val="00A21740"/>
    <w:rsid w:val="00A27DF1"/>
    <w:rsid w:val="00A348FD"/>
    <w:rsid w:val="00A3759F"/>
    <w:rsid w:val="00A6032E"/>
    <w:rsid w:val="00A62B46"/>
    <w:rsid w:val="00A6306E"/>
    <w:rsid w:val="00A63115"/>
    <w:rsid w:val="00A7121B"/>
    <w:rsid w:val="00A724A1"/>
    <w:rsid w:val="00A76F85"/>
    <w:rsid w:val="00A96FE6"/>
    <w:rsid w:val="00A97515"/>
    <w:rsid w:val="00AA782B"/>
    <w:rsid w:val="00AB0837"/>
    <w:rsid w:val="00AC51A0"/>
    <w:rsid w:val="00AC7333"/>
    <w:rsid w:val="00AD1289"/>
    <w:rsid w:val="00AD17CD"/>
    <w:rsid w:val="00AE22E3"/>
    <w:rsid w:val="00AE4D20"/>
    <w:rsid w:val="00AE6980"/>
    <w:rsid w:val="00AF0C6B"/>
    <w:rsid w:val="00AF3E48"/>
    <w:rsid w:val="00AF796E"/>
    <w:rsid w:val="00B0115E"/>
    <w:rsid w:val="00B021DB"/>
    <w:rsid w:val="00B06C77"/>
    <w:rsid w:val="00B06FBF"/>
    <w:rsid w:val="00B16287"/>
    <w:rsid w:val="00B259F9"/>
    <w:rsid w:val="00B36312"/>
    <w:rsid w:val="00B36799"/>
    <w:rsid w:val="00B42BCA"/>
    <w:rsid w:val="00B50E5B"/>
    <w:rsid w:val="00B52947"/>
    <w:rsid w:val="00B568A1"/>
    <w:rsid w:val="00B61C18"/>
    <w:rsid w:val="00B65DF1"/>
    <w:rsid w:val="00B6628C"/>
    <w:rsid w:val="00B776CC"/>
    <w:rsid w:val="00B7772A"/>
    <w:rsid w:val="00B80942"/>
    <w:rsid w:val="00B829CD"/>
    <w:rsid w:val="00B9082F"/>
    <w:rsid w:val="00B9293E"/>
    <w:rsid w:val="00B92E1B"/>
    <w:rsid w:val="00B95613"/>
    <w:rsid w:val="00BA4863"/>
    <w:rsid w:val="00BB55EB"/>
    <w:rsid w:val="00BB75BE"/>
    <w:rsid w:val="00BB7952"/>
    <w:rsid w:val="00BC195C"/>
    <w:rsid w:val="00BC5428"/>
    <w:rsid w:val="00BC77CB"/>
    <w:rsid w:val="00BD0B7C"/>
    <w:rsid w:val="00BE760B"/>
    <w:rsid w:val="00BF411A"/>
    <w:rsid w:val="00C00533"/>
    <w:rsid w:val="00C01F83"/>
    <w:rsid w:val="00C02D52"/>
    <w:rsid w:val="00C02D6E"/>
    <w:rsid w:val="00C07704"/>
    <w:rsid w:val="00C07F50"/>
    <w:rsid w:val="00C101D1"/>
    <w:rsid w:val="00C14D9E"/>
    <w:rsid w:val="00C214FA"/>
    <w:rsid w:val="00C252D9"/>
    <w:rsid w:val="00C3449A"/>
    <w:rsid w:val="00C44F4F"/>
    <w:rsid w:val="00C45923"/>
    <w:rsid w:val="00C4784C"/>
    <w:rsid w:val="00C5331C"/>
    <w:rsid w:val="00C54DE5"/>
    <w:rsid w:val="00C62708"/>
    <w:rsid w:val="00C6492C"/>
    <w:rsid w:val="00C65CC0"/>
    <w:rsid w:val="00C85C55"/>
    <w:rsid w:val="00C874A5"/>
    <w:rsid w:val="00CA0630"/>
    <w:rsid w:val="00CA3CED"/>
    <w:rsid w:val="00CA480E"/>
    <w:rsid w:val="00CA7CAD"/>
    <w:rsid w:val="00CB28A6"/>
    <w:rsid w:val="00CB4926"/>
    <w:rsid w:val="00CD7BB5"/>
    <w:rsid w:val="00CE0279"/>
    <w:rsid w:val="00CE04AE"/>
    <w:rsid w:val="00CE06EC"/>
    <w:rsid w:val="00CE71A6"/>
    <w:rsid w:val="00CE77DB"/>
    <w:rsid w:val="00CE7F8E"/>
    <w:rsid w:val="00CF4EE0"/>
    <w:rsid w:val="00D0292D"/>
    <w:rsid w:val="00D14AF8"/>
    <w:rsid w:val="00D171D8"/>
    <w:rsid w:val="00D41138"/>
    <w:rsid w:val="00D43BB8"/>
    <w:rsid w:val="00D54AE0"/>
    <w:rsid w:val="00D741FD"/>
    <w:rsid w:val="00D75E1B"/>
    <w:rsid w:val="00D7742B"/>
    <w:rsid w:val="00D807DA"/>
    <w:rsid w:val="00D865F6"/>
    <w:rsid w:val="00DA6325"/>
    <w:rsid w:val="00DB221C"/>
    <w:rsid w:val="00DB2D1E"/>
    <w:rsid w:val="00DB3069"/>
    <w:rsid w:val="00DB36AC"/>
    <w:rsid w:val="00DC06DC"/>
    <w:rsid w:val="00DC2FBB"/>
    <w:rsid w:val="00DC6869"/>
    <w:rsid w:val="00DE0928"/>
    <w:rsid w:val="00DE11E9"/>
    <w:rsid w:val="00DF07CC"/>
    <w:rsid w:val="00DF4D31"/>
    <w:rsid w:val="00E011C6"/>
    <w:rsid w:val="00E04FEE"/>
    <w:rsid w:val="00E164D8"/>
    <w:rsid w:val="00E264FC"/>
    <w:rsid w:val="00E3167E"/>
    <w:rsid w:val="00E35810"/>
    <w:rsid w:val="00E37718"/>
    <w:rsid w:val="00E37A72"/>
    <w:rsid w:val="00E439E2"/>
    <w:rsid w:val="00E44AC4"/>
    <w:rsid w:val="00E46EB8"/>
    <w:rsid w:val="00E52DED"/>
    <w:rsid w:val="00E71534"/>
    <w:rsid w:val="00E8168D"/>
    <w:rsid w:val="00E9156F"/>
    <w:rsid w:val="00E92F40"/>
    <w:rsid w:val="00E97A71"/>
    <w:rsid w:val="00EB1284"/>
    <w:rsid w:val="00EB6A71"/>
    <w:rsid w:val="00EB6FD0"/>
    <w:rsid w:val="00ED334A"/>
    <w:rsid w:val="00ED4FF7"/>
    <w:rsid w:val="00EE3409"/>
    <w:rsid w:val="00EE5512"/>
    <w:rsid w:val="00EE7C1F"/>
    <w:rsid w:val="00EF19EE"/>
    <w:rsid w:val="00F048A2"/>
    <w:rsid w:val="00F2046E"/>
    <w:rsid w:val="00F21D3C"/>
    <w:rsid w:val="00F25C5E"/>
    <w:rsid w:val="00F26B93"/>
    <w:rsid w:val="00F26E85"/>
    <w:rsid w:val="00F26ECB"/>
    <w:rsid w:val="00F2772A"/>
    <w:rsid w:val="00F3713C"/>
    <w:rsid w:val="00F45531"/>
    <w:rsid w:val="00F515B4"/>
    <w:rsid w:val="00F56510"/>
    <w:rsid w:val="00F6256D"/>
    <w:rsid w:val="00F64820"/>
    <w:rsid w:val="00F702DF"/>
    <w:rsid w:val="00F912EC"/>
    <w:rsid w:val="00F92C92"/>
    <w:rsid w:val="00F95AA2"/>
    <w:rsid w:val="00F968BC"/>
    <w:rsid w:val="00FA2E54"/>
    <w:rsid w:val="00FA4537"/>
    <w:rsid w:val="00FB1CF1"/>
    <w:rsid w:val="00FB33D3"/>
    <w:rsid w:val="00FC1AEE"/>
    <w:rsid w:val="00FC2131"/>
    <w:rsid w:val="00FC7B51"/>
    <w:rsid w:val="00FD03D3"/>
    <w:rsid w:val="00FD166B"/>
    <w:rsid w:val="00FE2F24"/>
    <w:rsid w:val="00FF6B6F"/>
    <w:rsid w:val="00FF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Date">
    <w:name w:val="Date"/>
    <w:basedOn w:val="Normal"/>
    <w:next w:val="Normal"/>
    <w:link w:val="DateChar"/>
    <w:rsid w:val="00565473"/>
  </w:style>
  <w:style w:type="character" w:customStyle="1" w:styleId="DateChar">
    <w:name w:val="Date Char"/>
    <w:basedOn w:val="DefaultParagraphFont"/>
    <w:link w:val="Date"/>
    <w:rsid w:val="0056547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Nokia - Cai Simon</cp:lastModifiedBy>
  <cp:revision>8</cp:revision>
  <cp:lastPrinted>2003-09-26T02:29:00Z</cp:lastPrinted>
  <dcterms:created xsi:type="dcterms:W3CDTF">2024-05-17T18:53:00Z</dcterms:created>
  <dcterms:modified xsi:type="dcterms:W3CDTF">2024-05-17T20:58:00Z</dcterms:modified>
</cp:coreProperties>
</file>